
<file path=[Content_Types].xml><?xml version="1.0" encoding="utf-8"?>
<Types xmlns="http://schemas.openxmlformats.org/package/2006/content-types">
  <Default Extension="bin" ContentType="application/vnd.ms-office.activeX"/>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363" w:rsidRPr="00DD27F6" w:rsidRDefault="00901363" w:rsidP="00901363">
      <w:pPr>
        <w:spacing w:before="75" w:after="75" w:line="240" w:lineRule="auto"/>
        <w:rPr>
          <w:rFonts w:ascii="Times New Roman" w:eastAsia="Times New Roman" w:hAnsi="Times New Roman" w:cs="Times New Roman"/>
          <w:sz w:val="20"/>
          <w:szCs w:val="20"/>
        </w:rPr>
      </w:pPr>
      <w:r w:rsidRPr="00DD27F6">
        <w:rPr>
          <w:rFonts w:ascii="Times New Roman" w:eastAsia="Times New Roman" w:hAnsi="Times New Roman" w:cs="Times New Roman"/>
          <w:sz w:val="20"/>
          <w:szCs w:val="20"/>
        </w:rPr>
        <w:t>What does assimilation mean?</w:t>
      </w:r>
    </w:p>
    <w:p w:rsidR="00901363" w:rsidRPr="00DD27F6" w:rsidRDefault="00901363" w:rsidP="00901363">
      <w:pPr>
        <w:spacing w:after="0" w:line="240" w:lineRule="auto"/>
        <w:rPr>
          <w:rFonts w:ascii="Times New Roman" w:eastAsia="Times New Roman" w:hAnsi="Times New Roman" w:cs="Times New Roman"/>
          <w:sz w:val="20"/>
          <w:szCs w:val="20"/>
        </w:rPr>
      </w:pPr>
    </w:p>
    <w:tbl>
      <w:tblPr>
        <w:tblW w:w="0" w:type="auto"/>
        <w:shd w:val="clear" w:color="auto" w:fill="FFFFFF"/>
        <w:tblCellMar>
          <w:top w:w="15" w:type="dxa"/>
          <w:left w:w="15" w:type="dxa"/>
          <w:bottom w:w="15" w:type="dxa"/>
          <w:right w:w="15" w:type="dxa"/>
        </w:tblCellMar>
        <w:tblLook w:val="04A0"/>
      </w:tblPr>
      <w:tblGrid>
        <w:gridCol w:w="435"/>
        <w:gridCol w:w="225"/>
        <w:gridCol w:w="8730"/>
      </w:tblGrid>
      <w:tr w:rsidR="00901363" w:rsidRPr="00DD27F6" w:rsidTr="00901363">
        <w:tc>
          <w:tcPr>
            <w:tcW w:w="0" w:type="auto"/>
            <w:shd w:val="clear" w:color="auto" w:fill="FFFFFF"/>
            <w:hideMark/>
          </w:tcPr>
          <w:p w:rsidR="00901363" w:rsidRPr="00DD27F6" w:rsidRDefault="00913B0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0.4pt;height:17pt" o:ole="">
                  <v:imagedata r:id="rId4" o:title=""/>
                </v:shape>
                <w:control r:id="rId5" w:name="DefaultOcxName" w:shapeid="_x0000_i1056"/>
              </w:object>
            </w:r>
          </w:p>
        </w:tc>
        <w:tc>
          <w:tcPr>
            <w:tcW w:w="0" w:type="auto"/>
            <w:shd w:val="clear" w:color="auto" w:fill="FFFFFF"/>
            <w:hideMark/>
          </w:tcPr>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A.</w:t>
            </w:r>
          </w:p>
        </w:tc>
        <w:tc>
          <w:tcPr>
            <w:tcW w:w="0" w:type="auto"/>
            <w:shd w:val="clear" w:color="auto" w:fill="FFFFFF"/>
            <w:hideMark/>
          </w:tcPr>
          <w:p w:rsidR="00901363" w:rsidRPr="00DD27F6" w:rsidRDefault="00901363" w:rsidP="00901363">
            <w:pPr>
              <w:spacing w:before="75" w:after="75" w:line="240" w:lineRule="auto"/>
              <w:rPr>
                <w:rFonts w:ascii="Times New Roman" w:eastAsia="Times New Roman" w:hAnsi="Times New Roman" w:cs="Times New Roman"/>
                <w:color w:val="111111"/>
                <w:sz w:val="20"/>
                <w:szCs w:val="20"/>
              </w:rPr>
            </w:pPr>
            <w:proofErr w:type="gramStart"/>
            <w:r w:rsidRPr="00DD27F6">
              <w:rPr>
                <w:rFonts w:ascii="Times New Roman" w:eastAsia="Times New Roman" w:hAnsi="Times New Roman" w:cs="Times New Roman"/>
                <w:color w:val="111111"/>
                <w:sz w:val="20"/>
                <w:szCs w:val="20"/>
              </w:rPr>
              <w:t>the</w:t>
            </w:r>
            <w:proofErr w:type="gramEnd"/>
            <w:r w:rsidRPr="00DD27F6">
              <w:rPr>
                <w:rFonts w:ascii="Times New Roman" w:eastAsia="Times New Roman" w:hAnsi="Times New Roman" w:cs="Times New Roman"/>
                <w:color w:val="111111"/>
                <w:sz w:val="20"/>
                <w:szCs w:val="20"/>
              </w:rPr>
              <w:t xml:space="preserve"> process by which a person or a group’s language and/or culture comes to resemble those of another group, typically that of a dominant society. This process may involve quick or gradual change, depending on the circumstances.</w:t>
            </w:r>
          </w:p>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br/>
            </w:r>
          </w:p>
        </w:tc>
      </w:tr>
      <w:tr w:rsidR="00901363" w:rsidRPr="00DD27F6" w:rsidTr="00901363">
        <w:tc>
          <w:tcPr>
            <w:tcW w:w="0" w:type="auto"/>
            <w:shd w:val="clear" w:color="auto" w:fill="FFFFFF"/>
            <w:hideMark/>
          </w:tcPr>
          <w:p w:rsidR="00901363" w:rsidRPr="00DD27F6" w:rsidRDefault="00913B0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object w:dxaOrig="1440" w:dyaOrig="1440">
                <v:shape id="_x0000_i1041" type="#_x0000_t75" style="width:20.4pt;height:17pt" o:ole="">
                  <v:imagedata r:id="rId6" o:title=""/>
                </v:shape>
                <w:control r:id="rId7" w:name="DefaultOcxName1" w:shapeid="_x0000_i1041"/>
              </w:object>
            </w:r>
          </w:p>
        </w:tc>
        <w:tc>
          <w:tcPr>
            <w:tcW w:w="0" w:type="auto"/>
            <w:shd w:val="clear" w:color="auto" w:fill="FFFFFF"/>
            <w:hideMark/>
          </w:tcPr>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B.</w:t>
            </w:r>
          </w:p>
        </w:tc>
        <w:tc>
          <w:tcPr>
            <w:tcW w:w="0" w:type="auto"/>
            <w:shd w:val="clear" w:color="auto" w:fill="FFFFFF"/>
            <w:hideMark/>
          </w:tcPr>
          <w:p w:rsidR="00901363" w:rsidRPr="00DD27F6" w:rsidRDefault="00901363" w:rsidP="00901363">
            <w:pPr>
              <w:spacing w:before="75" w:after="75"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the process by which a person or a group taking something for one's own use, typically without permission of the original group</w:t>
            </w:r>
          </w:p>
        </w:tc>
      </w:tr>
    </w:tbl>
    <w:p w:rsidR="00901363" w:rsidRPr="00DD27F6" w:rsidRDefault="00901363" w:rsidP="00901363">
      <w:pPr>
        <w:rPr>
          <w:rFonts w:ascii="Times New Roman" w:hAnsi="Times New Roman" w:cs="Times New Roman"/>
          <w:color w:val="111111"/>
          <w:sz w:val="20"/>
          <w:szCs w:val="20"/>
          <w:shd w:val="clear" w:color="auto" w:fill="FFFFFF"/>
        </w:rPr>
      </w:pPr>
    </w:p>
    <w:p w:rsidR="00901363" w:rsidRPr="00DD27F6" w:rsidRDefault="00901363" w:rsidP="00901363">
      <w:pPr>
        <w:rPr>
          <w:rFonts w:ascii="Times New Roman" w:hAnsi="Times New Roman" w:cs="Times New Roman"/>
          <w:color w:val="111111"/>
          <w:sz w:val="20"/>
          <w:szCs w:val="20"/>
          <w:shd w:val="clear" w:color="auto" w:fill="FFFFFF"/>
        </w:rPr>
      </w:pPr>
    </w:p>
    <w:p w:rsidR="00997069" w:rsidRDefault="00901363" w:rsidP="00901363">
      <w:pPr>
        <w:rPr>
          <w:rFonts w:ascii="Times New Roman" w:hAnsi="Times New Roman" w:cs="Times New Roman"/>
          <w:color w:val="111111"/>
          <w:sz w:val="20"/>
          <w:szCs w:val="20"/>
          <w:shd w:val="clear" w:color="auto" w:fill="FFFFFF"/>
        </w:rPr>
      </w:pPr>
      <w:r w:rsidRPr="00DD27F6">
        <w:rPr>
          <w:rFonts w:ascii="Times New Roman" w:hAnsi="Times New Roman" w:cs="Times New Roman"/>
          <w:color w:val="111111"/>
          <w:sz w:val="20"/>
          <w:szCs w:val="20"/>
          <w:shd w:val="clear" w:color="auto" w:fill="FFFFFF"/>
        </w:rPr>
        <w:t>What does the concept "firsting and lasting" mean? Provide 2 different examples of the concept from the history we've studied so far. </w:t>
      </w:r>
    </w:p>
    <w:p w:rsidR="0037489D" w:rsidRPr="00DD27F6" w:rsidRDefault="0037489D" w:rsidP="00901363">
      <w:pPr>
        <w:rPr>
          <w:rFonts w:ascii="Times New Roman" w:hAnsi="Times New Roman" w:cs="Times New Roman"/>
          <w:color w:val="111111"/>
          <w:sz w:val="20"/>
          <w:szCs w:val="20"/>
          <w:shd w:val="clear" w:color="auto" w:fill="FFFFFF"/>
        </w:rPr>
      </w:pPr>
      <w:r>
        <w:rPr>
          <w:rFonts w:ascii="Times New Roman" w:hAnsi="Times New Roman" w:cs="Times New Roman"/>
          <w:color w:val="111111"/>
          <w:sz w:val="20"/>
          <w:szCs w:val="20"/>
          <w:shd w:val="clear" w:color="auto" w:fill="FFFFFF"/>
        </w:rPr>
        <w:t xml:space="preserve">Firsting refers to the idea held by white settlers from Europe who believed they were the first people to establish civilization in North America. Examples include historical accounts of </w:t>
      </w:r>
      <w:r w:rsidR="00CD7858">
        <w:rPr>
          <w:rFonts w:ascii="Times New Roman" w:hAnsi="Times New Roman" w:cs="Times New Roman"/>
          <w:color w:val="111111"/>
          <w:sz w:val="20"/>
          <w:szCs w:val="20"/>
          <w:shd w:val="clear" w:color="auto" w:fill="FFFFFF"/>
        </w:rPr>
        <w:t xml:space="preserve">authors from Anglo-Saxon white middle-class authors who considered themselves superior to the people they found there. Lasting refers to the concept of Indians being the last to pass on the scene after being denied their own identity by the European American settlers. An example of this concept is how Indians were victims of change and were forced out of their lands and further away toward the western frontier. </w:t>
      </w:r>
    </w:p>
    <w:p w:rsidR="00DD27F6" w:rsidRPr="00DD27F6" w:rsidRDefault="00DD27F6" w:rsidP="00901363">
      <w:pPr>
        <w:rPr>
          <w:rFonts w:ascii="Times New Roman" w:hAnsi="Times New Roman" w:cs="Times New Roman"/>
          <w:color w:val="111111"/>
          <w:sz w:val="20"/>
          <w:szCs w:val="20"/>
          <w:shd w:val="clear" w:color="auto" w:fill="FFFFFF"/>
        </w:rPr>
      </w:pPr>
    </w:p>
    <w:p w:rsidR="00901363" w:rsidRPr="00DD27F6" w:rsidRDefault="00901363" w:rsidP="00901363">
      <w:pPr>
        <w:rPr>
          <w:rFonts w:ascii="Times New Roman" w:hAnsi="Times New Roman" w:cs="Times New Roman"/>
          <w:color w:val="111111"/>
          <w:sz w:val="20"/>
          <w:szCs w:val="20"/>
          <w:shd w:val="clear" w:color="auto" w:fill="FFFFFF"/>
        </w:rPr>
      </w:pPr>
      <w:r w:rsidRPr="00DD27F6">
        <w:rPr>
          <w:rFonts w:ascii="Times New Roman" w:hAnsi="Times New Roman" w:cs="Times New Roman"/>
          <w:color w:val="111111"/>
          <w:sz w:val="20"/>
          <w:szCs w:val="20"/>
          <w:shd w:val="clear" w:color="auto" w:fill="FFFFFF"/>
        </w:rPr>
        <w:t>Who were the buffalo soldiers, and what was their purpose?</w:t>
      </w:r>
    </w:p>
    <w:p w:rsidR="00DD27F6" w:rsidRPr="00DD27F6" w:rsidRDefault="00DD27F6" w:rsidP="00901363">
      <w:pPr>
        <w:rPr>
          <w:rFonts w:ascii="Times New Roman" w:hAnsi="Times New Roman" w:cs="Times New Roman"/>
          <w:color w:val="111111"/>
          <w:sz w:val="20"/>
          <w:szCs w:val="20"/>
          <w:shd w:val="clear" w:color="auto" w:fill="FFFFFF"/>
        </w:rPr>
      </w:pPr>
      <w:r w:rsidRPr="00DD27F6">
        <w:rPr>
          <w:rFonts w:ascii="Times New Roman" w:hAnsi="Times New Roman" w:cs="Times New Roman"/>
          <w:color w:val="111111"/>
          <w:sz w:val="20"/>
          <w:szCs w:val="20"/>
          <w:shd w:val="clear" w:color="auto" w:fill="FFFFFF"/>
        </w:rPr>
        <w:t>The Buffalo Soldiers were members of African American cavalry regiments of the army who served from 1866 to 1896. The main aim of these soldiers was to fight Native Indians on the frontier. Their achievements fighting on the western frontier were the most commonly known but the Buffalo Soldiers also fought in other areas of America and even further away in Mexico and Cuba. These regiments also fought in both world wars, illustrating the historical importance of African American army regiments.</w:t>
      </w:r>
    </w:p>
    <w:p w:rsidR="00DD27F6" w:rsidRDefault="00DD27F6" w:rsidP="00DD27F6">
      <w:pPr>
        <w:spacing w:after="0" w:line="240" w:lineRule="auto"/>
        <w:rPr>
          <w:rFonts w:ascii="Times New Roman" w:eastAsia="Times New Roman" w:hAnsi="Times New Roman" w:cs="Times New Roman"/>
          <w:color w:val="222222"/>
          <w:sz w:val="20"/>
          <w:szCs w:val="20"/>
          <w:shd w:val="clear" w:color="auto" w:fill="FFFFFF"/>
        </w:rPr>
      </w:pPr>
      <w:r w:rsidRPr="00DD27F6">
        <w:rPr>
          <w:rFonts w:ascii="Times New Roman" w:eastAsia="Times New Roman" w:hAnsi="Times New Roman" w:cs="Times New Roman"/>
          <w:color w:val="222222"/>
          <w:sz w:val="20"/>
          <w:szCs w:val="20"/>
          <w:shd w:val="clear" w:color="auto" w:fill="FFFFFF"/>
        </w:rPr>
        <w:t>What was the significance of beginning the course with the Bering Strait Theory? What are the controversies surrounding it, and what does the author of the Indian Country Today articles argue?</w:t>
      </w:r>
    </w:p>
    <w:p w:rsidR="00CD7858" w:rsidRDefault="00CD7858" w:rsidP="00DD27F6">
      <w:pPr>
        <w:spacing w:after="0" w:line="240" w:lineRule="auto"/>
        <w:rPr>
          <w:rFonts w:ascii="Times New Roman" w:eastAsia="Times New Roman" w:hAnsi="Times New Roman" w:cs="Times New Roman"/>
          <w:color w:val="222222"/>
          <w:sz w:val="20"/>
          <w:szCs w:val="20"/>
          <w:shd w:val="clear" w:color="auto" w:fill="FFFFFF"/>
        </w:rPr>
      </w:pPr>
    </w:p>
    <w:p w:rsidR="005E2E1D" w:rsidRPr="00DD27F6" w:rsidRDefault="005E2E1D" w:rsidP="00DD27F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shd w:val="clear" w:color="auto" w:fill="FFFFFF"/>
        </w:rPr>
        <w:t>It was necessary to begin with the Bering Strait Theory because it attempts to answer the question of where the first people to live in America came from and when they began living there. The theory is criticized for being culturally biased and generally simplistic. The theory is also controversial because there are discoveries that suggest the Indians arrived much earlier and using different routes.</w:t>
      </w:r>
      <w:r w:rsidR="0037489D">
        <w:rPr>
          <w:rFonts w:ascii="Times New Roman" w:eastAsia="Times New Roman" w:hAnsi="Times New Roman" w:cs="Times New Roman"/>
          <w:color w:val="222222"/>
          <w:sz w:val="20"/>
          <w:szCs w:val="20"/>
          <w:shd w:val="clear" w:color="auto" w:fill="FFFFFF"/>
        </w:rPr>
        <w:t xml:space="preserve"> The author of the Indian Country Today articles argues that the Bering Strait Theory needs to go away once and for all because the strait was impassable until after Indian tribes already existed on the continent.</w:t>
      </w:r>
      <w:r>
        <w:rPr>
          <w:rFonts w:ascii="Times New Roman" w:eastAsia="Times New Roman" w:hAnsi="Times New Roman" w:cs="Times New Roman"/>
          <w:color w:val="222222"/>
          <w:sz w:val="20"/>
          <w:szCs w:val="20"/>
          <w:shd w:val="clear" w:color="auto" w:fill="FFFFFF"/>
        </w:rPr>
        <w:t xml:space="preserve"> </w:t>
      </w:r>
    </w:p>
    <w:p w:rsidR="00DD27F6" w:rsidRPr="00DD27F6" w:rsidRDefault="00DD27F6" w:rsidP="00DD27F6">
      <w:pPr>
        <w:shd w:val="clear" w:color="auto" w:fill="F1F1F1"/>
        <w:spacing w:after="0" w:line="82" w:lineRule="atLeast"/>
        <w:rPr>
          <w:rFonts w:ascii="Times New Roman" w:eastAsia="Times New Roman" w:hAnsi="Times New Roman" w:cs="Times New Roman"/>
          <w:color w:val="222222"/>
          <w:sz w:val="20"/>
          <w:szCs w:val="20"/>
        </w:rPr>
      </w:pPr>
      <w:r w:rsidRPr="00DD27F6">
        <w:rPr>
          <w:rFonts w:ascii="Times New Roman" w:eastAsia="Times New Roman" w:hAnsi="Times New Roman" w:cs="Times New Roman"/>
          <w:noProof/>
          <w:color w:val="222222"/>
          <w:sz w:val="20"/>
          <w:szCs w:val="20"/>
        </w:rPr>
        <w:drawing>
          <wp:inline distT="0" distB="0" distL="0" distR="0">
            <wp:extent cx="8890" cy="8890"/>
            <wp:effectExtent l="0" t="0" r="0" b="0"/>
            <wp:docPr id="33" name="Picture 33"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sl.gstatic.com/ui/v1/icons/mail/images/cleardot.gif"/>
                    <pic:cNvPicPr>
                      <a:picLocks noChangeAspect="1" noChangeArrowheads="1"/>
                    </pic:cNvPicPr>
                  </pic:nvPicPr>
                  <pic:blipFill>
                    <a:blip r:embed="rId8"/>
                    <a:srcRect/>
                    <a:stretch>
                      <a:fillRect/>
                    </a:stretch>
                  </pic:blipFill>
                  <pic:spPr bwMode="auto">
                    <a:xfrm>
                      <a:off x="0" y="0"/>
                      <a:ext cx="8890" cy="8890"/>
                    </a:xfrm>
                    <a:prstGeom prst="rect">
                      <a:avLst/>
                    </a:prstGeom>
                    <a:noFill/>
                    <a:ln w="9525">
                      <a:noFill/>
                      <a:miter lim="800000"/>
                      <a:headEnd/>
                      <a:tailEnd/>
                    </a:ln>
                  </pic:spPr>
                </pic:pic>
              </a:graphicData>
            </a:graphic>
          </wp:inline>
        </w:drawing>
      </w:r>
    </w:p>
    <w:p w:rsidR="00DD27F6" w:rsidRPr="00DD27F6" w:rsidRDefault="00DD27F6" w:rsidP="00901363">
      <w:pPr>
        <w:rPr>
          <w:rFonts w:ascii="Times New Roman" w:hAnsi="Times New Roman" w:cs="Times New Roman"/>
          <w:color w:val="111111"/>
          <w:sz w:val="20"/>
          <w:szCs w:val="20"/>
          <w:shd w:val="clear" w:color="auto" w:fill="FFFFFF"/>
        </w:rPr>
      </w:pPr>
      <w:r w:rsidRPr="00DD27F6">
        <w:rPr>
          <w:rFonts w:ascii="Times New Roman" w:hAnsi="Times New Roman" w:cs="Times New Roman"/>
          <w:color w:val="111111"/>
          <w:sz w:val="20"/>
          <w:szCs w:val="20"/>
          <w:shd w:val="clear" w:color="auto" w:fill="FFFFFF"/>
        </w:rPr>
        <w:t xml:space="preserve">  </w:t>
      </w:r>
    </w:p>
    <w:p w:rsidR="00901363" w:rsidRPr="00DD27F6" w:rsidRDefault="00901363" w:rsidP="00901363">
      <w:pPr>
        <w:spacing w:after="0" w:line="240" w:lineRule="auto"/>
        <w:rPr>
          <w:rFonts w:ascii="Times New Roman" w:eastAsia="Times New Roman" w:hAnsi="Times New Roman" w:cs="Times New Roman"/>
          <w:sz w:val="20"/>
          <w:szCs w:val="20"/>
        </w:rPr>
      </w:pPr>
      <w:r w:rsidRPr="00DD27F6">
        <w:rPr>
          <w:rFonts w:ascii="Times New Roman" w:eastAsia="Times New Roman" w:hAnsi="Times New Roman" w:cs="Times New Roman"/>
          <w:sz w:val="20"/>
          <w:szCs w:val="20"/>
          <w:bdr w:val="none" w:sz="0" w:space="0" w:color="auto" w:frame="1"/>
        </w:rPr>
        <w:t>What does "Manifest Destiny" mean?</w:t>
      </w:r>
    </w:p>
    <w:tbl>
      <w:tblPr>
        <w:tblW w:w="0" w:type="auto"/>
        <w:shd w:val="clear" w:color="auto" w:fill="FFFFFF"/>
        <w:tblCellMar>
          <w:top w:w="15" w:type="dxa"/>
          <w:left w:w="15" w:type="dxa"/>
          <w:bottom w:w="15" w:type="dxa"/>
          <w:right w:w="15" w:type="dxa"/>
        </w:tblCellMar>
        <w:tblLook w:val="04A0"/>
      </w:tblPr>
      <w:tblGrid>
        <w:gridCol w:w="435"/>
        <w:gridCol w:w="225"/>
        <w:gridCol w:w="8273"/>
      </w:tblGrid>
      <w:tr w:rsidR="00901363" w:rsidRPr="00DD27F6" w:rsidTr="00901363">
        <w:tc>
          <w:tcPr>
            <w:tcW w:w="0" w:type="auto"/>
            <w:shd w:val="clear" w:color="auto" w:fill="FFFFFF"/>
            <w:hideMark/>
          </w:tcPr>
          <w:p w:rsidR="00901363" w:rsidRPr="00DD27F6" w:rsidRDefault="00913B0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object w:dxaOrig="1440" w:dyaOrig="1440">
                <v:shape id="_x0000_i1044" type="#_x0000_t75" style="width:20.4pt;height:17pt" o:ole="">
                  <v:imagedata r:id="rId6" o:title=""/>
                </v:shape>
                <w:control r:id="rId9" w:name="DefaultOcxName4" w:shapeid="_x0000_i1044"/>
              </w:object>
            </w:r>
          </w:p>
        </w:tc>
        <w:tc>
          <w:tcPr>
            <w:tcW w:w="0" w:type="auto"/>
            <w:shd w:val="clear" w:color="auto" w:fill="FFFFFF"/>
            <w:hideMark/>
          </w:tcPr>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A.</w:t>
            </w:r>
          </w:p>
        </w:tc>
        <w:tc>
          <w:tcPr>
            <w:tcW w:w="0" w:type="auto"/>
            <w:shd w:val="clear" w:color="auto" w:fill="FFFFFF"/>
            <w:hideMark/>
          </w:tcPr>
          <w:p w:rsidR="00901363" w:rsidRPr="00DD27F6" w:rsidRDefault="00901363" w:rsidP="00901363">
            <w:pPr>
              <w:spacing w:before="75" w:after="75"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the belief of predestination</w:t>
            </w:r>
          </w:p>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br/>
            </w:r>
          </w:p>
        </w:tc>
      </w:tr>
      <w:tr w:rsidR="00901363" w:rsidRPr="00DD27F6" w:rsidTr="00901363">
        <w:tc>
          <w:tcPr>
            <w:tcW w:w="0" w:type="auto"/>
            <w:shd w:val="clear" w:color="auto" w:fill="FFFFFF"/>
            <w:hideMark/>
          </w:tcPr>
          <w:p w:rsidR="00901363" w:rsidRPr="00DD27F6" w:rsidRDefault="00913B0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object w:dxaOrig="1440" w:dyaOrig="1440">
                <v:shape id="_x0000_i1047" type="#_x0000_t75" style="width:20.4pt;height:17pt" o:ole="">
                  <v:imagedata r:id="rId6" o:title=""/>
                </v:shape>
                <w:control r:id="rId10" w:name="DefaultOcxName11" w:shapeid="_x0000_i1047"/>
              </w:object>
            </w:r>
          </w:p>
        </w:tc>
        <w:tc>
          <w:tcPr>
            <w:tcW w:w="0" w:type="auto"/>
            <w:shd w:val="clear" w:color="auto" w:fill="FFFFFF"/>
            <w:hideMark/>
          </w:tcPr>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B.</w:t>
            </w:r>
          </w:p>
        </w:tc>
        <w:tc>
          <w:tcPr>
            <w:tcW w:w="0" w:type="auto"/>
            <w:shd w:val="clear" w:color="auto" w:fill="FFFFFF"/>
            <w:hideMark/>
          </w:tcPr>
          <w:p w:rsidR="00901363" w:rsidRPr="00DD27F6" w:rsidRDefault="00901363" w:rsidP="00901363">
            <w:pPr>
              <w:spacing w:before="75" w:after="75"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the belief of a destiny to expand by colonizing other countries</w:t>
            </w:r>
          </w:p>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br/>
            </w:r>
          </w:p>
        </w:tc>
      </w:tr>
      <w:tr w:rsidR="00901363" w:rsidRPr="00DD27F6" w:rsidTr="00901363">
        <w:tc>
          <w:tcPr>
            <w:tcW w:w="0" w:type="auto"/>
            <w:shd w:val="clear" w:color="auto" w:fill="FFFFFF"/>
            <w:hideMark/>
          </w:tcPr>
          <w:p w:rsidR="00901363" w:rsidRPr="00DD27F6" w:rsidRDefault="00913B0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lastRenderedPageBreak/>
              <w:object w:dxaOrig="1440" w:dyaOrig="1440">
                <v:shape id="_x0000_i1055" type="#_x0000_t75" style="width:20.4pt;height:17pt" o:ole="">
                  <v:imagedata r:id="rId4" o:title=""/>
                </v:shape>
                <w:control r:id="rId11" w:name="DefaultOcxName2" w:shapeid="_x0000_i1055"/>
              </w:object>
            </w:r>
          </w:p>
        </w:tc>
        <w:tc>
          <w:tcPr>
            <w:tcW w:w="0" w:type="auto"/>
            <w:shd w:val="clear" w:color="auto" w:fill="FFFFFF"/>
            <w:hideMark/>
          </w:tcPr>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C.</w:t>
            </w:r>
          </w:p>
        </w:tc>
        <w:tc>
          <w:tcPr>
            <w:tcW w:w="0" w:type="auto"/>
            <w:shd w:val="clear" w:color="auto" w:fill="FFFFFF"/>
            <w:hideMark/>
          </w:tcPr>
          <w:p w:rsidR="00901363" w:rsidRPr="00DD27F6" w:rsidRDefault="00901363" w:rsidP="00901363">
            <w:pPr>
              <w:spacing w:before="75" w:after="75"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the belief that the US is destined  by a God-given right to expand from coast to coast of North America</w:t>
            </w:r>
          </w:p>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br/>
            </w:r>
          </w:p>
        </w:tc>
      </w:tr>
      <w:tr w:rsidR="00901363" w:rsidRPr="00DD27F6" w:rsidTr="00901363">
        <w:tc>
          <w:tcPr>
            <w:tcW w:w="0" w:type="auto"/>
            <w:shd w:val="clear" w:color="auto" w:fill="FFFFFF"/>
            <w:hideMark/>
          </w:tcPr>
          <w:p w:rsidR="00901363" w:rsidRPr="00DD27F6" w:rsidRDefault="00913B0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object w:dxaOrig="1440" w:dyaOrig="1440">
                <v:shape id="_x0000_i1053" type="#_x0000_t75" style="width:20.4pt;height:17pt" o:ole="">
                  <v:imagedata r:id="rId6" o:title=""/>
                </v:shape>
                <w:control r:id="rId12" w:name="DefaultOcxName3" w:shapeid="_x0000_i1053"/>
              </w:object>
            </w:r>
          </w:p>
        </w:tc>
        <w:tc>
          <w:tcPr>
            <w:tcW w:w="0" w:type="auto"/>
            <w:shd w:val="clear" w:color="auto" w:fill="FFFFFF"/>
            <w:hideMark/>
          </w:tcPr>
          <w:p w:rsidR="00901363" w:rsidRPr="00DD27F6" w:rsidRDefault="00901363" w:rsidP="00901363">
            <w:pPr>
              <w:spacing w:after="0"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D.</w:t>
            </w:r>
          </w:p>
        </w:tc>
        <w:tc>
          <w:tcPr>
            <w:tcW w:w="0" w:type="auto"/>
            <w:shd w:val="clear" w:color="auto" w:fill="FFFFFF"/>
            <w:hideMark/>
          </w:tcPr>
          <w:p w:rsidR="00901363" w:rsidRPr="00DD27F6" w:rsidRDefault="00901363" w:rsidP="00901363">
            <w:pPr>
              <w:spacing w:before="75" w:after="75" w:line="240" w:lineRule="auto"/>
              <w:rPr>
                <w:rFonts w:ascii="Times New Roman" w:eastAsia="Times New Roman" w:hAnsi="Times New Roman" w:cs="Times New Roman"/>
                <w:color w:val="111111"/>
                <w:sz w:val="20"/>
                <w:szCs w:val="20"/>
              </w:rPr>
            </w:pPr>
            <w:r w:rsidRPr="00DD27F6">
              <w:rPr>
                <w:rFonts w:ascii="Times New Roman" w:eastAsia="Times New Roman" w:hAnsi="Times New Roman" w:cs="Times New Roman"/>
                <w:color w:val="111111"/>
                <w:sz w:val="20"/>
                <w:szCs w:val="20"/>
              </w:rPr>
              <w:t>All of the above</w:t>
            </w:r>
          </w:p>
        </w:tc>
      </w:tr>
    </w:tbl>
    <w:p w:rsidR="00901363" w:rsidRPr="00DD27F6" w:rsidRDefault="00901363" w:rsidP="00901363">
      <w:pPr>
        <w:rPr>
          <w:rFonts w:ascii="Times New Roman" w:hAnsi="Times New Roman" w:cs="Times New Roman"/>
          <w:sz w:val="20"/>
          <w:szCs w:val="20"/>
        </w:rPr>
      </w:pPr>
      <w:bookmarkStart w:id="0" w:name="_GoBack"/>
      <w:bookmarkEnd w:id="0"/>
    </w:p>
    <w:sectPr w:rsidR="00901363" w:rsidRPr="00DD27F6" w:rsidSect="00913B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97069"/>
    <w:rsid w:val="0037489D"/>
    <w:rsid w:val="005E2E1D"/>
    <w:rsid w:val="0062333C"/>
    <w:rsid w:val="00901363"/>
    <w:rsid w:val="00913B03"/>
    <w:rsid w:val="00997069"/>
    <w:rsid w:val="00A73173"/>
    <w:rsid w:val="00CD7858"/>
    <w:rsid w:val="00DD27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B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70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1363"/>
    <w:rPr>
      <w:b/>
      <w:bCs/>
    </w:rPr>
  </w:style>
  <w:style w:type="paragraph" w:styleId="z-TopofForm">
    <w:name w:val="HTML Top of Form"/>
    <w:basedOn w:val="Normal"/>
    <w:next w:val="Normal"/>
    <w:link w:val="z-TopofFormChar"/>
    <w:hidden/>
    <w:uiPriority w:val="99"/>
    <w:semiHidden/>
    <w:unhideWhenUsed/>
    <w:rsid w:val="00DD27F6"/>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27F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D27F6"/>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27F6"/>
    <w:rPr>
      <w:rFonts w:ascii="Arial" w:hAnsi="Arial" w:cs="Arial"/>
      <w:vanish/>
      <w:sz w:val="16"/>
      <w:szCs w:val="16"/>
    </w:rPr>
  </w:style>
  <w:style w:type="paragraph" w:styleId="BalloonText">
    <w:name w:val="Balloon Text"/>
    <w:basedOn w:val="Normal"/>
    <w:link w:val="BalloonTextChar"/>
    <w:uiPriority w:val="99"/>
    <w:semiHidden/>
    <w:unhideWhenUsed/>
    <w:rsid w:val="00DD2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7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70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1363"/>
    <w:rPr>
      <w:b/>
      <w:bCs/>
    </w:rPr>
  </w:style>
</w:styles>
</file>

<file path=word/webSettings.xml><?xml version="1.0" encoding="utf-8"?>
<w:webSettings xmlns:r="http://schemas.openxmlformats.org/officeDocument/2006/relationships" xmlns:w="http://schemas.openxmlformats.org/wordprocessingml/2006/main">
  <w:divs>
    <w:div w:id="225800310">
      <w:bodyDiv w:val="1"/>
      <w:marLeft w:val="0"/>
      <w:marRight w:val="0"/>
      <w:marTop w:val="0"/>
      <w:marBottom w:val="0"/>
      <w:divBdr>
        <w:top w:val="none" w:sz="0" w:space="0" w:color="auto"/>
        <w:left w:val="none" w:sz="0" w:space="0" w:color="auto"/>
        <w:bottom w:val="none" w:sz="0" w:space="0" w:color="auto"/>
        <w:right w:val="none" w:sz="0" w:space="0" w:color="auto"/>
      </w:divBdr>
      <w:divsChild>
        <w:div w:id="1314263269">
          <w:marLeft w:val="0"/>
          <w:marRight w:val="0"/>
          <w:marTop w:val="0"/>
          <w:marBottom w:val="0"/>
          <w:divBdr>
            <w:top w:val="none" w:sz="0" w:space="0" w:color="auto"/>
            <w:left w:val="none" w:sz="0" w:space="0" w:color="auto"/>
            <w:bottom w:val="none" w:sz="0" w:space="0" w:color="auto"/>
            <w:right w:val="none" w:sz="0" w:space="0" w:color="auto"/>
          </w:divBdr>
        </w:div>
        <w:div w:id="735206884">
          <w:marLeft w:val="0"/>
          <w:marRight w:val="0"/>
          <w:marTop w:val="0"/>
          <w:marBottom w:val="0"/>
          <w:divBdr>
            <w:top w:val="none" w:sz="0" w:space="0" w:color="auto"/>
            <w:left w:val="none" w:sz="0" w:space="0" w:color="auto"/>
            <w:bottom w:val="none" w:sz="0" w:space="0" w:color="auto"/>
            <w:right w:val="none" w:sz="0" w:space="0" w:color="auto"/>
          </w:divBdr>
        </w:div>
        <w:div w:id="80878887">
          <w:marLeft w:val="0"/>
          <w:marRight w:val="0"/>
          <w:marTop w:val="0"/>
          <w:marBottom w:val="0"/>
          <w:divBdr>
            <w:top w:val="none" w:sz="0" w:space="0" w:color="auto"/>
            <w:left w:val="none" w:sz="0" w:space="0" w:color="auto"/>
            <w:bottom w:val="none" w:sz="0" w:space="0" w:color="auto"/>
            <w:right w:val="none" w:sz="0" w:space="0" w:color="auto"/>
          </w:divBdr>
        </w:div>
      </w:divsChild>
    </w:div>
    <w:div w:id="278730901">
      <w:bodyDiv w:val="1"/>
      <w:marLeft w:val="0"/>
      <w:marRight w:val="0"/>
      <w:marTop w:val="0"/>
      <w:marBottom w:val="0"/>
      <w:divBdr>
        <w:top w:val="none" w:sz="0" w:space="0" w:color="auto"/>
        <w:left w:val="none" w:sz="0" w:space="0" w:color="auto"/>
        <w:bottom w:val="none" w:sz="0" w:space="0" w:color="auto"/>
        <w:right w:val="none" w:sz="0" w:space="0" w:color="auto"/>
      </w:divBdr>
      <w:divsChild>
        <w:div w:id="434911440">
          <w:marLeft w:val="0"/>
          <w:marRight w:val="0"/>
          <w:marTop w:val="0"/>
          <w:marBottom w:val="0"/>
          <w:divBdr>
            <w:top w:val="none" w:sz="0" w:space="0" w:color="auto"/>
            <w:left w:val="none" w:sz="0" w:space="0" w:color="auto"/>
            <w:bottom w:val="none" w:sz="0" w:space="0" w:color="auto"/>
            <w:right w:val="none" w:sz="0" w:space="0" w:color="auto"/>
          </w:divBdr>
        </w:div>
        <w:div w:id="706032372">
          <w:marLeft w:val="0"/>
          <w:marRight w:val="0"/>
          <w:marTop w:val="0"/>
          <w:marBottom w:val="0"/>
          <w:divBdr>
            <w:top w:val="none" w:sz="0" w:space="0" w:color="auto"/>
            <w:left w:val="none" w:sz="0" w:space="0" w:color="auto"/>
            <w:bottom w:val="none" w:sz="0" w:space="0" w:color="auto"/>
            <w:right w:val="none" w:sz="0" w:space="0" w:color="auto"/>
          </w:divBdr>
        </w:div>
        <w:div w:id="1144009309">
          <w:marLeft w:val="0"/>
          <w:marRight w:val="0"/>
          <w:marTop w:val="0"/>
          <w:marBottom w:val="0"/>
          <w:divBdr>
            <w:top w:val="none" w:sz="0" w:space="0" w:color="auto"/>
            <w:left w:val="none" w:sz="0" w:space="0" w:color="auto"/>
            <w:bottom w:val="none" w:sz="0" w:space="0" w:color="auto"/>
            <w:right w:val="none" w:sz="0" w:space="0" w:color="auto"/>
          </w:divBdr>
        </w:div>
        <w:div w:id="840700704">
          <w:marLeft w:val="0"/>
          <w:marRight w:val="0"/>
          <w:marTop w:val="0"/>
          <w:marBottom w:val="0"/>
          <w:divBdr>
            <w:top w:val="none" w:sz="0" w:space="0" w:color="auto"/>
            <w:left w:val="none" w:sz="0" w:space="0" w:color="auto"/>
            <w:bottom w:val="none" w:sz="0" w:space="0" w:color="auto"/>
            <w:right w:val="none" w:sz="0" w:space="0" w:color="auto"/>
          </w:divBdr>
        </w:div>
        <w:div w:id="805925918">
          <w:marLeft w:val="0"/>
          <w:marRight w:val="0"/>
          <w:marTop w:val="0"/>
          <w:marBottom w:val="0"/>
          <w:divBdr>
            <w:top w:val="none" w:sz="0" w:space="0" w:color="auto"/>
            <w:left w:val="none" w:sz="0" w:space="0" w:color="auto"/>
            <w:bottom w:val="none" w:sz="0" w:space="0" w:color="auto"/>
            <w:right w:val="none" w:sz="0" w:space="0" w:color="auto"/>
          </w:divBdr>
        </w:div>
      </w:divsChild>
    </w:div>
    <w:div w:id="967780262">
      <w:bodyDiv w:val="1"/>
      <w:marLeft w:val="0"/>
      <w:marRight w:val="0"/>
      <w:marTop w:val="0"/>
      <w:marBottom w:val="0"/>
      <w:divBdr>
        <w:top w:val="none" w:sz="0" w:space="0" w:color="auto"/>
        <w:left w:val="none" w:sz="0" w:space="0" w:color="auto"/>
        <w:bottom w:val="none" w:sz="0" w:space="0" w:color="auto"/>
        <w:right w:val="none" w:sz="0" w:space="0" w:color="auto"/>
      </w:divBdr>
      <w:divsChild>
        <w:div w:id="264387287">
          <w:marLeft w:val="0"/>
          <w:marRight w:val="0"/>
          <w:marTop w:val="0"/>
          <w:marBottom w:val="0"/>
          <w:divBdr>
            <w:top w:val="none" w:sz="0" w:space="0" w:color="auto"/>
            <w:left w:val="none" w:sz="0" w:space="0" w:color="auto"/>
            <w:bottom w:val="none" w:sz="0" w:space="0" w:color="auto"/>
            <w:right w:val="none" w:sz="0" w:space="0" w:color="auto"/>
          </w:divBdr>
        </w:div>
        <w:div w:id="1811677381">
          <w:marLeft w:val="0"/>
          <w:marRight w:val="0"/>
          <w:marTop w:val="0"/>
          <w:marBottom w:val="0"/>
          <w:divBdr>
            <w:top w:val="none" w:sz="0" w:space="0" w:color="auto"/>
            <w:left w:val="none" w:sz="0" w:space="0" w:color="auto"/>
            <w:bottom w:val="none" w:sz="0" w:space="0" w:color="auto"/>
            <w:right w:val="none" w:sz="0" w:space="0" w:color="auto"/>
          </w:divBdr>
        </w:div>
        <w:div w:id="499545938">
          <w:marLeft w:val="0"/>
          <w:marRight w:val="0"/>
          <w:marTop w:val="0"/>
          <w:marBottom w:val="0"/>
          <w:divBdr>
            <w:top w:val="none" w:sz="0" w:space="0" w:color="auto"/>
            <w:left w:val="none" w:sz="0" w:space="0" w:color="auto"/>
            <w:bottom w:val="none" w:sz="0" w:space="0" w:color="auto"/>
            <w:right w:val="none" w:sz="0" w:space="0" w:color="auto"/>
          </w:divBdr>
        </w:div>
        <w:div w:id="770666747">
          <w:marLeft w:val="0"/>
          <w:marRight w:val="0"/>
          <w:marTop w:val="0"/>
          <w:marBottom w:val="0"/>
          <w:divBdr>
            <w:top w:val="none" w:sz="0" w:space="0" w:color="auto"/>
            <w:left w:val="none" w:sz="0" w:space="0" w:color="auto"/>
            <w:bottom w:val="none" w:sz="0" w:space="0" w:color="auto"/>
            <w:right w:val="none" w:sz="0" w:space="0" w:color="auto"/>
          </w:divBdr>
        </w:div>
        <w:div w:id="1941572055">
          <w:marLeft w:val="0"/>
          <w:marRight w:val="0"/>
          <w:marTop w:val="0"/>
          <w:marBottom w:val="0"/>
          <w:divBdr>
            <w:top w:val="none" w:sz="0" w:space="0" w:color="auto"/>
            <w:left w:val="none" w:sz="0" w:space="0" w:color="auto"/>
            <w:bottom w:val="none" w:sz="0" w:space="0" w:color="auto"/>
            <w:right w:val="none" w:sz="0" w:space="0" w:color="auto"/>
          </w:divBdr>
        </w:div>
      </w:divsChild>
    </w:div>
    <w:div w:id="1606110804">
      <w:bodyDiv w:val="1"/>
      <w:marLeft w:val="0"/>
      <w:marRight w:val="0"/>
      <w:marTop w:val="0"/>
      <w:marBottom w:val="0"/>
      <w:divBdr>
        <w:top w:val="none" w:sz="0" w:space="0" w:color="auto"/>
        <w:left w:val="none" w:sz="0" w:space="0" w:color="auto"/>
        <w:bottom w:val="none" w:sz="0" w:space="0" w:color="auto"/>
        <w:right w:val="none" w:sz="0" w:space="0" w:color="auto"/>
      </w:divBdr>
      <w:divsChild>
        <w:div w:id="341051086">
          <w:marLeft w:val="0"/>
          <w:marRight w:val="0"/>
          <w:marTop w:val="0"/>
          <w:marBottom w:val="0"/>
          <w:divBdr>
            <w:top w:val="none" w:sz="0" w:space="0" w:color="auto"/>
            <w:left w:val="none" w:sz="0" w:space="0" w:color="auto"/>
            <w:bottom w:val="none" w:sz="0" w:space="0" w:color="auto"/>
            <w:right w:val="none" w:sz="0" w:space="0" w:color="auto"/>
          </w:divBdr>
        </w:div>
        <w:div w:id="250435682">
          <w:marLeft w:val="0"/>
          <w:marRight w:val="0"/>
          <w:marTop w:val="0"/>
          <w:marBottom w:val="0"/>
          <w:divBdr>
            <w:top w:val="none" w:sz="0" w:space="0" w:color="auto"/>
            <w:left w:val="none" w:sz="0" w:space="0" w:color="auto"/>
            <w:bottom w:val="none" w:sz="0" w:space="0" w:color="auto"/>
            <w:right w:val="none" w:sz="0" w:space="0" w:color="auto"/>
          </w:divBdr>
        </w:div>
        <w:div w:id="965508243">
          <w:marLeft w:val="0"/>
          <w:marRight w:val="0"/>
          <w:marTop w:val="0"/>
          <w:marBottom w:val="0"/>
          <w:divBdr>
            <w:top w:val="none" w:sz="0" w:space="0" w:color="auto"/>
            <w:left w:val="none" w:sz="0" w:space="0" w:color="auto"/>
            <w:bottom w:val="none" w:sz="0" w:space="0" w:color="auto"/>
            <w:right w:val="none" w:sz="0" w:space="0" w:color="auto"/>
          </w:divBdr>
        </w:div>
      </w:divsChild>
    </w:div>
    <w:div w:id="1736120066">
      <w:bodyDiv w:val="1"/>
      <w:marLeft w:val="0"/>
      <w:marRight w:val="0"/>
      <w:marTop w:val="0"/>
      <w:marBottom w:val="0"/>
      <w:divBdr>
        <w:top w:val="none" w:sz="0" w:space="0" w:color="auto"/>
        <w:left w:val="none" w:sz="0" w:space="0" w:color="auto"/>
        <w:bottom w:val="none" w:sz="0" w:space="0" w:color="auto"/>
        <w:right w:val="none" w:sz="0" w:space="0" w:color="auto"/>
      </w:divBdr>
      <w:divsChild>
        <w:div w:id="1409890029">
          <w:marLeft w:val="0"/>
          <w:marRight w:val="0"/>
          <w:marTop w:val="0"/>
          <w:marBottom w:val="0"/>
          <w:divBdr>
            <w:top w:val="none" w:sz="0" w:space="0" w:color="auto"/>
            <w:left w:val="none" w:sz="0" w:space="0" w:color="auto"/>
            <w:bottom w:val="none" w:sz="0" w:space="0" w:color="auto"/>
            <w:right w:val="none" w:sz="0" w:space="0" w:color="auto"/>
          </w:divBdr>
        </w:div>
        <w:div w:id="839734020">
          <w:marLeft w:val="0"/>
          <w:marRight w:val="0"/>
          <w:marTop w:val="0"/>
          <w:marBottom w:val="0"/>
          <w:divBdr>
            <w:top w:val="none" w:sz="0" w:space="0" w:color="auto"/>
            <w:left w:val="none" w:sz="0" w:space="0" w:color="auto"/>
            <w:bottom w:val="none" w:sz="0" w:space="0" w:color="auto"/>
            <w:right w:val="none" w:sz="0" w:space="0" w:color="auto"/>
          </w:divBdr>
        </w:div>
        <w:div w:id="1657371922">
          <w:marLeft w:val="0"/>
          <w:marRight w:val="0"/>
          <w:marTop w:val="0"/>
          <w:marBottom w:val="0"/>
          <w:divBdr>
            <w:top w:val="none" w:sz="0" w:space="0" w:color="auto"/>
            <w:left w:val="none" w:sz="0" w:space="0" w:color="auto"/>
            <w:bottom w:val="none" w:sz="0" w:space="0" w:color="auto"/>
            <w:right w:val="none" w:sz="0" w:space="0" w:color="auto"/>
          </w:divBdr>
        </w:div>
        <w:div w:id="1245919612">
          <w:marLeft w:val="0"/>
          <w:marRight w:val="0"/>
          <w:marTop w:val="0"/>
          <w:marBottom w:val="0"/>
          <w:divBdr>
            <w:top w:val="none" w:sz="0" w:space="0" w:color="auto"/>
            <w:left w:val="none" w:sz="0" w:space="0" w:color="auto"/>
            <w:bottom w:val="none" w:sz="0" w:space="0" w:color="auto"/>
            <w:right w:val="none" w:sz="0" w:space="0" w:color="auto"/>
          </w:divBdr>
        </w:div>
      </w:divsChild>
    </w:div>
    <w:div w:id="1787501535">
      <w:bodyDiv w:val="1"/>
      <w:marLeft w:val="0"/>
      <w:marRight w:val="0"/>
      <w:marTop w:val="0"/>
      <w:marBottom w:val="0"/>
      <w:divBdr>
        <w:top w:val="none" w:sz="0" w:space="0" w:color="auto"/>
        <w:left w:val="none" w:sz="0" w:space="0" w:color="auto"/>
        <w:bottom w:val="none" w:sz="0" w:space="0" w:color="auto"/>
        <w:right w:val="none" w:sz="0" w:space="0" w:color="auto"/>
      </w:divBdr>
      <w:divsChild>
        <w:div w:id="1881817188">
          <w:marLeft w:val="0"/>
          <w:marRight w:val="0"/>
          <w:marTop w:val="27"/>
          <w:marBottom w:val="0"/>
          <w:divBdr>
            <w:top w:val="none" w:sz="0" w:space="0" w:color="auto"/>
            <w:left w:val="none" w:sz="0" w:space="0" w:color="auto"/>
            <w:bottom w:val="none" w:sz="0" w:space="0" w:color="auto"/>
            <w:right w:val="none" w:sz="0" w:space="0" w:color="auto"/>
          </w:divBdr>
          <w:divsChild>
            <w:div w:id="173319321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2078895356">
      <w:bodyDiv w:val="1"/>
      <w:marLeft w:val="0"/>
      <w:marRight w:val="0"/>
      <w:marTop w:val="0"/>
      <w:marBottom w:val="0"/>
      <w:divBdr>
        <w:top w:val="none" w:sz="0" w:space="0" w:color="auto"/>
        <w:left w:val="none" w:sz="0" w:space="0" w:color="auto"/>
        <w:bottom w:val="none" w:sz="0" w:space="0" w:color="auto"/>
        <w:right w:val="none" w:sz="0" w:space="0" w:color="auto"/>
      </w:divBdr>
      <w:divsChild>
        <w:div w:id="1440417027">
          <w:marLeft w:val="0"/>
          <w:marRight w:val="0"/>
          <w:marTop w:val="0"/>
          <w:marBottom w:val="0"/>
          <w:divBdr>
            <w:top w:val="none" w:sz="0" w:space="0" w:color="auto"/>
            <w:left w:val="none" w:sz="0" w:space="0" w:color="auto"/>
            <w:bottom w:val="none" w:sz="0" w:space="0" w:color="auto"/>
            <w:right w:val="none" w:sz="0" w:space="0" w:color="auto"/>
          </w:divBdr>
        </w:div>
        <w:div w:id="1000500294">
          <w:marLeft w:val="0"/>
          <w:marRight w:val="0"/>
          <w:marTop w:val="0"/>
          <w:marBottom w:val="0"/>
          <w:divBdr>
            <w:top w:val="none" w:sz="0" w:space="0" w:color="auto"/>
            <w:left w:val="none" w:sz="0" w:space="0" w:color="auto"/>
            <w:bottom w:val="none" w:sz="0" w:space="0" w:color="auto"/>
            <w:right w:val="none" w:sz="0" w:space="0" w:color="auto"/>
          </w:divBdr>
        </w:div>
        <w:div w:id="1693262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2.xml"/><Relationship Id="rId12" Type="http://schemas.openxmlformats.org/officeDocument/2006/relationships/control" Target="activeX/activeX6.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5.xml"/><Relationship Id="rId5" Type="http://schemas.openxmlformats.org/officeDocument/2006/relationships/control" Target="activeX/activeX1.xml"/><Relationship Id="rId15" Type="http://schemas.microsoft.com/office/2007/relationships/stylesWithEffects" Target="stylesWithEffects.xml"/><Relationship Id="rId10" Type="http://schemas.openxmlformats.org/officeDocument/2006/relationships/control" Target="activeX/activeX4.xml"/><Relationship Id="rId4" Type="http://schemas.openxmlformats.org/officeDocument/2006/relationships/image" Target="media/image1.wmf"/><Relationship Id="rId9" Type="http://schemas.openxmlformats.org/officeDocument/2006/relationships/control" Target="activeX/activeX3.xml"/><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USER</cp:lastModifiedBy>
  <cp:revision>2</cp:revision>
  <dcterms:created xsi:type="dcterms:W3CDTF">2018-03-09T22:08:00Z</dcterms:created>
  <dcterms:modified xsi:type="dcterms:W3CDTF">2018-03-09T22:08:00Z</dcterms:modified>
</cp:coreProperties>
</file>